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F84B2" w14:textId="24989422"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861B9B">
        <w:rPr>
          <w:rFonts w:ascii="Arial" w:eastAsia="Arial Unicode MS" w:hAnsi="Arial" w:cs="Arial"/>
          <w:b/>
          <w:bCs/>
          <w:sz w:val="24"/>
        </w:rPr>
        <w:t>17</w:t>
      </w:r>
      <w:r w:rsidR="005A733B">
        <w:rPr>
          <w:rFonts w:ascii="Arial" w:eastAsia="Arial Unicode MS" w:hAnsi="Arial" w:cs="Arial"/>
          <w:b/>
          <w:bCs/>
          <w:sz w:val="24"/>
        </w:rPr>
        <w:t>2</w:t>
      </w:r>
      <w:r w:rsidR="003007F7" w:rsidRPr="00C33343">
        <w:rPr>
          <w:rFonts w:ascii="Arial" w:hAnsi="Arial" w:cs="Arial"/>
          <w:b/>
          <w:bCs/>
          <w:sz w:val="28"/>
          <w:szCs w:val="24"/>
        </w:rPr>
        <w:tab/>
      </w:r>
      <w:r w:rsidR="003007F7" w:rsidRPr="00C33343">
        <w:rPr>
          <w:rFonts w:ascii="Arial" w:hAnsi="Arial" w:cs="Arial"/>
          <w:b/>
          <w:bCs/>
          <w:i/>
          <w:sz w:val="28"/>
          <w:szCs w:val="24"/>
        </w:rPr>
        <w:t>S2-2</w:t>
      </w:r>
      <w:r w:rsidR="0018153D">
        <w:rPr>
          <w:rFonts w:ascii="Arial" w:hAnsi="Arial" w:cs="Arial"/>
          <w:b/>
          <w:bCs/>
          <w:i/>
          <w:sz w:val="28"/>
          <w:szCs w:val="24"/>
        </w:rPr>
        <w:t>5</w:t>
      </w:r>
      <w:r w:rsidR="00C6734F">
        <w:rPr>
          <w:rFonts w:ascii="Arial" w:hAnsi="Arial" w:cs="Arial"/>
          <w:b/>
          <w:bCs/>
          <w:i/>
          <w:sz w:val="28"/>
          <w:szCs w:val="24"/>
        </w:rPr>
        <w:t>10659</w:t>
      </w:r>
    </w:p>
    <w:p w14:paraId="75D28298" w14:textId="7F5A1C1C" w:rsidR="00463675" w:rsidRPr="000F4E43" w:rsidRDefault="005A733B"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Dallas, US</w:t>
      </w:r>
      <w:r w:rsidR="009D4921" w:rsidRPr="00F4738E">
        <w:rPr>
          <w:rFonts w:ascii="Arial" w:eastAsia="Arial Unicode MS" w:hAnsi="Arial" w:cs="Arial"/>
          <w:b/>
          <w:bCs/>
          <w:sz w:val="24"/>
        </w:rPr>
        <w:t xml:space="preserve">, </w:t>
      </w:r>
      <w:r>
        <w:rPr>
          <w:rFonts w:ascii="Arial" w:eastAsia="Arial Unicode MS" w:hAnsi="Arial" w:cs="Arial"/>
          <w:b/>
          <w:bCs/>
          <w:sz w:val="24"/>
        </w:rPr>
        <w:t>17</w:t>
      </w:r>
      <w:r w:rsidR="009D4921" w:rsidRPr="001C0699">
        <w:rPr>
          <w:rFonts w:ascii="Arial" w:eastAsia="Arial Unicode MS" w:hAnsi="Arial" w:cs="Arial"/>
          <w:b/>
          <w:bCs/>
          <w:sz w:val="24"/>
          <w:vertAlign w:val="superscript"/>
        </w:rPr>
        <w:t>th</w:t>
      </w:r>
      <w:r w:rsidR="009D4921">
        <w:rPr>
          <w:rFonts w:ascii="Arial" w:eastAsia="Arial Unicode MS" w:hAnsi="Arial" w:cs="Arial"/>
          <w:b/>
          <w:bCs/>
          <w:sz w:val="24"/>
        </w:rPr>
        <w:t xml:space="preserve"> </w:t>
      </w:r>
      <w:r>
        <w:rPr>
          <w:rFonts w:ascii="Arial" w:eastAsia="Arial Unicode MS" w:hAnsi="Arial" w:cs="Arial"/>
          <w:b/>
          <w:bCs/>
          <w:sz w:val="24"/>
        </w:rPr>
        <w:t xml:space="preserve">Nov </w:t>
      </w:r>
      <w:r w:rsidR="009D4921" w:rsidRPr="00F4738E">
        <w:rPr>
          <w:rFonts w:ascii="Arial" w:eastAsia="Arial Unicode MS" w:hAnsi="Arial" w:cs="Arial"/>
          <w:b/>
          <w:bCs/>
          <w:sz w:val="24"/>
        </w:rPr>
        <w:t>–</w:t>
      </w:r>
      <w:r w:rsidR="009D4921">
        <w:rPr>
          <w:rFonts w:ascii="Arial" w:eastAsia="Arial Unicode MS" w:hAnsi="Arial" w:cs="Arial"/>
          <w:b/>
          <w:bCs/>
          <w:sz w:val="24"/>
        </w:rPr>
        <w:t xml:space="preserve"> </w:t>
      </w:r>
      <w:r>
        <w:rPr>
          <w:rFonts w:ascii="Arial" w:eastAsia="Arial Unicode MS" w:hAnsi="Arial" w:cs="Arial"/>
          <w:b/>
          <w:bCs/>
          <w:sz w:val="24"/>
        </w:rPr>
        <w:t>21</w:t>
      </w:r>
      <w:r w:rsidRPr="005A733B">
        <w:rPr>
          <w:rFonts w:ascii="Arial" w:eastAsia="Arial Unicode MS" w:hAnsi="Arial" w:cs="Arial"/>
          <w:b/>
          <w:bCs/>
          <w:sz w:val="24"/>
          <w:vertAlign w:val="superscript"/>
        </w:rPr>
        <w:t>st</w:t>
      </w:r>
      <w:r>
        <w:rPr>
          <w:rFonts w:ascii="Arial" w:eastAsia="Arial Unicode MS" w:hAnsi="Arial" w:cs="Arial"/>
          <w:b/>
          <w:bCs/>
          <w:sz w:val="24"/>
        </w:rPr>
        <w:t xml:space="preserve"> Nov</w:t>
      </w:r>
      <w:r w:rsidR="009D4921">
        <w:rPr>
          <w:rFonts w:ascii="Arial" w:eastAsia="Arial Unicode MS" w:hAnsi="Arial" w:cs="Arial"/>
          <w:b/>
          <w:bCs/>
          <w:sz w:val="24"/>
        </w:rPr>
        <w:t xml:space="preserve">, </w:t>
      </w:r>
      <w:r w:rsidR="009D4921" w:rsidRPr="009B64E4">
        <w:rPr>
          <w:rFonts w:ascii="Arial" w:eastAsia="Arial Unicode MS" w:hAnsi="Arial" w:cs="Arial"/>
          <w:b/>
          <w:bCs/>
          <w:sz w:val="24"/>
        </w:rPr>
        <w:t>202</w:t>
      </w:r>
      <w:r w:rsidR="009D4921">
        <w:rPr>
          <w:rFonts w:ascii="Arial" w:eastAsia="Arial Unicode MS" w:hAnsi="Arial" w:cs="Arial"/>
          <w:b/>
          <w:bCs/>
          <w:sz w:val="24"/>
        </w:rPr>
        <w:t>5</w:t>
      </w:r>
      <w:r w:rsidR="0074309D">
        <w:rPr>
          <w:rFonts w:ascii="Arial" w:hAnsi="Arial" w:cs="Arial"/>
          <w:b/>
          <w:bCs/>
          <w:sz w:val="24"/>
          <w:szCs w:val="24"/>
        </w:rPr>
        <w:tab/>
      </w:r>
      <w:r w:rsidR="0084049C">
        <w:rPr>
          <w:rFonts w:ascii="Arial" w:hAnsi="Arial" w:cs="Arial"/>
          <w:b/>
          <w:bCs/>
          <w:color w:val="0000FF"/>
        </w:rPr>
        <w:t>(revision of S2-2</w:t>
      </w:r>
      <w:r w:rsidR="003A6C32">
        <w:rPr>
          <w:rFonts w:ascii="Arial" w:hAnsi="Arial" w:cs="Arial"/>
          <w:b/>
          <w:bCs/>
          <w:color w:val="0000FF"/>
        </w:rPr>
        <w:t>5</w:t>
      </w:r>
      <w:r w:rsidR="006B2659">
        <w:rPr>
          <w:rFonts w:ascii="Arial" w:hAnsi="Arial" w:cs="Arial"/>
          <w:b/>
          <w:bCs/>
          <w:color w:val="0000FF"/>
        </w:rPr>
        <w:t>0</w:t>
      </w:r>
      <w:r w:rsidR="0074309D" w:rsidRPr="001C1B1A">
        <w:rPr>
          <w:rFonts w:ascii="Arial" w:hAnsi="Arial" w:cs="Arial"/>
          <w:b/>
          <w:bCs/>
          <w:color w:val="0000FF"/>
        </w:rPr>
        <w:t>xxxx)</w:t>
      </w:r>
    </w:p>
    <w:p w14:paraId="27E8EA92" w14:textId="77777777" w:rsidR="00463675" w:rsidRPr="000F4E43" w:rsidRDefault="00463675">
      <w:pPr>
        <w:rPr>
          <w:rFonts w:ascii="Arial" w:hAnsi="Arial" w:cs="Arial"/>
        </w:rPr>
      </w:pPr>
    </w:p>
    <w:p w14:paraId="2D7BA580" w14:textId="653E99A5" w:rsidR="00463675" w:rsidRPr="000F4E43" w:rsidRDefault="00463675" w:rsidP="000F4E43">
      <w:pPr>
        <w:pStyle w:val="af"/>
      </w:pPr>
      <w:r w:rsidRPr="00FA6775">
        <w:t>Title:</w:t>
      </w:r>
      <w:r w:rsidRPr="00FA6775">
        <w:tab/>
      </w:r>
      <w:r w:rsidRPr="00FA6775">
        <w:rPr>
          <w:color w:val="FF0000"/>
        </w:rPr>
        <w:t xml:space="preserve">[DRAFT] </w:t>
      </w:r>
      <w:r w:rsidRPr="00FA6775">
        <w:rPr>
          <w:color w:val="000000"/>
        </w:rPr>
        <w:t>LS on</w:t>
      </w:r>
      <w:r w:rsidR="0041569E">
        <w:rPr>
          <w:color w:val="000000"/>
        </w:rPr>
        <w:t xml:space="preserve"> Support Additional Length of</w:t>
      </w:r>
      <w:r w:rsidR="00FA6775" w:rsidRPr="00FA6775">
        <w:rPr>
          <w:color w:val="000000"/>
        </w:rPr>
        <w:t xml:space="preserve"> Identification Information</w:t>
      </w:r>
    </w:p>
    <w:p w14:paraId="7B88FDC2" w14:textId="2518CEE7" w:rsidR="00463675" w:rsidRPr="000F4E43" w:rsidRDefault="00463675" w:rsidP="000F4E43">
      <w:pPr>
        <w:pStyle w:val="af"/>
      </w:pPr>
      <w:r w:rsidRPr="000F4E43">
        <w:t>Response to:</w:t>
      </w:r>
      <w:r w:rsidRPr="000F4E43">
        <w:tab/>
      </w:r>
    </w:p>
    <w:p w14:paraId="517BE8A5" w14:textId="47580A9A" w:rsidR="00463675" w:rsidRPr="000F4E43" w:rsidRDefault="00463675" w:rsidP="000F4E43">
      <w:pPr>
        <w:pStyle w:val="af"/>
      </w:pPr>
      <w:r w:rsidRPr="000F4E43">
        <w:t>Release:</w:t>
      </w:r>
      <w:r w:rsidRPr="000F4E43">
        <w:tab/>
      </w:r>
      <w:r w:rsidR="00FA6775">
        <w:rPr>
          <w:color w:val="000000"/>
        </w:rPr>
        <w:t>Release-19</w:t>
      </w:r>
    </w:p>
    <w:p w14:paraId="1998F4CF" w14:textId="74C1EBC7" w:rsidR="00463675" w:rsidRPr="000F4E43" w:rsidRDefault="00463675" w:rsidP="000F4E43">
      <w:pPr>
        <w:pStyle w:val="af"/>
      </w:pPr>
      <w:r w:rsidRPr="000F4E43">
        <w:t>Work Item:</w:t>
      </w:r>
      <w:r w:rsidRPr="000F4E43">
        <w:tab/>
      </w:r>
      <w:proofErr w:type="spellStart"/>
      <w:r w:rsidR="00FA6775">
        <w:rPr>
          <w:color w:val="000000"/>
        </w:rPr>
        <w:t>AmbientIoT</w:t>
      </w:r>
      <w:proofErr w:type="spellEnd"/>
      <w:r w:rsidR="00FA6775">
        <w:rPr>
          <w:color w:val="000000"/>
        </w:rPr>
        <w:t>-ARC</w:t>
      </w:r>
    </w:p>
    <w:p w14:paraId="1BF46E23" w14:textId="77777777" w:rsidR="00463675" w:rsidRPr="000F4E43" w:rsidRDefault="00463675">
      <w:pPr>
        <w:spacing w:after="60"/>
        <w:ind w:left="1985" w:hanging="1985"/>
        <w:rPr>
          <w:rFonts w:ascii="Arial" w:hAnsi="Arial" w:cs="Arial"/>
          <w:b/>
        </w:rPr>
      </w:pPr>
    </w:p>
    <w:p w14:paraId="0B31EC64"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15466A3C" w14:textId="69FF0B99" w:rsidR="00463675" w:rsidRPr="00600780" w:rsidRDefault="00463675" w:rsidP="000F4E43">
      <w:pPr>
        <w:pStyle w:val="Source"/>
      </w:pPr>
      <w:r w:rsidRPr="000F4E43">
        <w:t>To:</w:t>
      </w:r>
      <w:r w:rsidRPr="000F4E43">
        <w:tab/>
      </w:r>
      <w:r w:rsidR="00FA6775">
        <w:rPr>
          <w:b w:val="0"/>
        </w:rPr>
        <w:t>CT4</w:t>
      </w:r>
    </w:p>
    <w:p w14:paraId="49663239" w14:textId="429143BA" w:rsidR="00463675" w:rsidRPr="002D3C33" w:rsidRDefault="00463675" w:rsidP="000F4E43">
      <w:pPr>
        <w:pStyle w:val="Source"/>
      </w:pPr>
      <w:r w:rsidRPr="002D3C33">
        <w:t>Cc:</w:t>
      </w:r>
      <w:r w:rsidRPr="002D3C33">
        <w:tab/>
      </w:r>
    </w:p>
    <w:p w14:paraId="70A197E9" w14:textId="77777777" w:rsidR="00463675" w:rsidRPr="002D3C33" w:rsidRDefault="00463675">
      <w:pPr>
        <w:spacing w:after="60"/>
        <w:ind w:left="1985" w:hanging="1985"/>
        <w:rPr>
          <w:rFonts w:ascii="Arial" w:hAnsi="Arial" w:cs="Arial"/>
          <w:bCs/>
        </w:rPr>
      </w:pPr>
    </w:p>
    <w:p w14:paraId="024DB25F" w14:textId="77777777"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14:paraId="79C08933" w14:textId="43E11976" w:rsidR="00463675" w:rsidRPr="000F4E43" w:rsidRDefault="00463675" w:rsidP="000F4E43">
      <w:pPr>
        <w:pStyle w:val="Contact"/>
        <w:tabs>
          <w:tab w:val="clear" w:pos="2268"/>
        </w:tabs>
        <w:rPr>
          <w:bCs/>
        </w:rPr>
      </w:pPr>
      <w:r w:rsidRPr="000F4E43">
        <w:t>Name:</w:t>
      </w:r>
      <w:r w:rsidRPr="000F4E43">
        <w:rPr>
          <w:bCs/>
        </w:rPr>
        <w:tab/>
      </w:r>
      <w:proofErr w:type="spellStart"/>
      <w:r w:rsidR="00FA6775">
        <w:rPr>
          <w:b w:val="0"/>
          <w:bCs/>
          <w:lang w:eastAsia="zh-CN"/>
        </w:rPr>
        <w:t>Runze</w:t>
      </w:r>
      <w:proofErr w:type="spellEnd"/>
      <w:r w:rsidR="00FA6775">
        <w:rPr>
          <w:b w:val="0"/>
          <w:bCs/>
          <w:lang w:eastAsia="zh-CN"/>
        </w:rPr>
        <w:t xml:space="preserve"> Zhou</w:t>
      </w:r>
    </w:p>
    <w:p w14:paraId="6A5C6D8D" w14:textId="77777777" w:rsidR="00463675" w:rsidRPr="000F4E43" w:rsidRDefault="00463675" w:rsidP="000F4E43">
      <w:pPr>
        <w:pStyle w:val="Contact"/>
        <w:tabs>
          <w:tab w:val="clear" w:pos="2268"/>
        </w:tabs>
        <w:rPr>
          <w:bCs/>
        </w:rPr>
      </w:pPr>
      <w:r w:rsidRPr="000F4E43">
        <w:t>Tel. Number:</w:t>
      </w:r>
      <w:r w:rsidRPr="000F4E43">
        <w:rPr>
          <w:bCs/>
        </w:rPr>
        <w:tab/>
      </w:r>
    </w:p>
    <w:p w14:paraId="76E3AD16" w14:textId="50930BD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FA6775">
        <w:rPr>
          <w:b w:val="0"/>
          <w:bCs/>
        </w:rPr>
        <w:t>zhourunze</w:t>
      </w:r>
      <w:proofErr w:type="spellEnd"/>
      <w:r w:rsidR="00F62570">
        <w:rPr>
          <w:b w:val="0"/>
          <w:bCs/>
        </w:rPr>
        <w:t xml:space="preserve"> AT </w:t>
      </w:r>
      <w:proofErr w:type="spellStart"/>
      <w:r w:rsidR="00F62570">
        <w:rPr>
          <w:b w:val="0"/>
          <w:bCs/>
        </w:rPr>
        <w:t>huawei</w:t>
      </w:r>
      <w:proofErr w:type="spellEnd"/>
      <w:r w:rsidR="00F62570">
        <w:rPr>
          <w:b w:val="0"/>
          <w:bCs/>
        </w:rPr>
        <w:t xml:space="preserve">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53168D14" w:rsidR="00463675" w:rsidRPr="000F4E43" w:rsidRDefault="00463675" w:rsidP="000F4E43">
      <w:pPr>
        <w:pStyle w:val="af"/>
      </w:pPr>
      <w:r w:rsidRPr="00C6734F">
        <w:t>Attachments:</w:t>
      </w:r>
      <w:r w:rsidRPr="00C6734F">
        <w:tab/>
      </w:r>
      <w:r w:rsidR="00FA6775" w:rsidRPr="00C6734F">
        <w:rPr>
          <w:color w:val="000000"/>
        </w:rPr>
        <w:t xml:space="preserve">CR </w:t>
      </w:r>
      <w:r w:rsidR="00C6734F" w:rsidRPr="00C6734F">
        <w:rPr>
          <w:color w:val="000000"/>
        </w:rPr>
        <w:t>0134</w:t>
      </w:r>
      <w:r w:rsidR="00FA6775" w:rsidRPr="00C6734F">
        <w:rPr>
          <w:color w:val="000000"/>
        </w:rPr>
        <w:t xml:space="preserve"> of TS 23.369</w:t>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6ADC331C" w14:textId="36FBDD78" w:rsidR="00FA6775" w:rsidRDefault="00FA6775" w:rsidP="00FA6775">
      <w:pPr>
        <w:rPr>
          <w:rFonts w:ascii="Arial" w:hAnsi="Arial" w:cs="Arial"/>
          <w:lang w:eastAsia="zh-CN"/>
        </w:rPr>
      </w:pPr>
      <w:r w:rsidRPr="00FA6775">
        <w:rPr>
          <w:rFonts w:ascii="Arial" w:hAnsi="Arial" w:cs="Arial" w:hint="eastAsia"/>
          <w:lang w:eastAsia="zh-CN"/>
        </w:rPr>
        <w:t>S</w:t>
      </w:r>
      <w:r w:rsidRPr="00FA6775">
        <w:rPr>
          <w:rFonts w:ascii="Arial" w:hAnsi="Arial" w:cs="Arial"/>
          <w:lang w:eastAsia="zh-CN"/>
        </w:rPr>
        <w:t xml:space="preserve">A2 would like to inform CT4 that it is agreed by SA2 that Identification Information of </w:t>
      </w:r>
      <w:proofErr w:type="spellStart"/>
      <w:r w:rsidRPr="00FA6775">
        <w:rPr>
          <w:rFonts w:ascii="Arial" w:hAnsi="Arial" w:cs="Arial"/>
          <w:lang w:eastAsia="zh-CN"/>
        </w:rPr>
        <w:t>AIoT</w:t>
      </w:r>
      <w:proofErr w:type="spellEnd"/>
      <w:r w:rsidRPr="00FA6775">
        <w:rPr>
          <w:rFonts w:ascii="Arial" w:hAnsi="Arial" w:cs="Arial"/>
          <w:lang w:eastAsia="zh-CN"/>
        </w:rPr>
        <w:t xml:space="preserve"> Device Permanent ID supports more length options </w:t>
      </w:r>
      <w:proofErr w:type="gramStart"/>
      <w:r w:rsidRPr="00FA6775">
        <w:rPr>
          <w:rFonts w:ascii="Arial" w:hAnsi="Arial" w:cs="Arial"/>
          <w:lang w:eastAsia="zh-CN"/>
        </w:rPr>
        <w:t>i.e.</w:t>
      </w:r>
      <w:proofErr w:type="gramEnd"/>
      <w:r w:rsidRPr="00FA6775">
        <w:rPr>
          <w:rFonts w:ascii="Arial" w:hAnsi="Arial" w:cs="Arial"/>
          <w:lang w:eastAsia="zh-CN"/>
        </w:rPr>
        <w:t xml:space="preserve"> 256-bit and 496-bit</w:t>
      </w:r>
      <w:r w:rsidR="001B0712">
        <w:rPr>
          <w:rFonts w:ascii="Arial" w:hAnsi="Arial" w:cs="Arial"/>
          <w:lang w:eastAsia="zh-CN"/>
        </w:rPr>
        <w:t>, based on the RAN2 feedback:</w:t>
      </w:r>
    </w:p>
    <w:p w14:paraId="687CAAA3" w14:textId="77777777" w:rsidR="001B0712" w:rsidRPr="00FA6775" w:rsidRDefault="001B0712" w:rsidP="001B0712">
      <w:pPr>
        <w:pStyle w:val="Doc-text2"/>
        <w:ind w:left="363"/>
      </w:pPr>
      <w:r w:rsidRPr="00FA6775">
        <w:t>-</w:t>
      </w:r>
      <w:r w:rsidRPr="00FA6775">
        <w:tab/>
        <w:t xml:space="preserve">From RAN2 point of view, extending the </w:t>
      </w:r>
      <w:proofErr w:type="spellStart"/>
      <w:r w:rsidRPr="00FA6775">
        <w:t>AIoT</w:t>
      </w:r>
      <w:proofErr w:type="spellEnd"/>
      <w:r w:rsidRPr="00FA6775">
        <w:t xml:space="preserve"> Device permanent ID to 256-bit and 496-bit is feasible, based on the calculation of existing fields size in this release.</w:t>
      </w:r>
    </w:p>
    <w:p w14:paraId="11AB139F" w14:textId="77777777" w:rsidR="001B0712" w:rsidRPr="00FA6775" w:rsidRDefault="001B0712" w:rsidP="001B0712">
      <w:pPr>
        <w:pStyle w:val="Doc-text2"/>
        <w:ind w:left="363"/>
        <w:rPr>
          <w:rFonts w:cs="Arial"/>
          <w:lang w:eastAsia="zh-CN"/>
        </w:rPr>
      </w:pPr>
      <w:r w:rsidRPr="00FA6775">
        <w:t>-</w:t>
      </w:r>
      <w:r w:rsidRPr="00FA6775">
        <w:tab/>
        <w:t>However, the less overhead of paging message, the better coverage performance for paging message reception. Also, it is appreciated for SA2 to consider the pressure that larger payload imposes on the total 1000-bit paging message space.</w:t>
      </w:r>
    </w:p>
    <w:p w14:paraId="776C08C7" w14:textId="66B6D2A8" w:rsidR="001B0712" w:rsidRPr="001B0712" w:rsidRDefault="001B0712" w:rsidP="00FA6775">
      <w:pPr>
        <w:rPr>
          <w:rFonts w:ascii="Arial" w:hAnsi="Arial" w:cs="Arial"/>
          <w:lang w:eastAsia="zh-CN"/>
        </w:rPr>
      </w:pPr>
    </w:p>
    <w:p w14:paraId="6C656919" w14:textId="45D25631" w:rsidR="006A0FA5" w:rsidRDefault="001B0712" w:rsidP="00FA6775">
      <w:pPr>
        <w:rPr>
          <w:rFonts w:ascii="Arial" w:hAnsi="Arial" w:cs="Arial"/>
          <w:lang w:eastAsia="zh-CN"/>
        </w:rPr>
      </w:pPr>
      <w:r>
        <w:rPr>
          <w:rFonts w:ascii="Arial" w:hAnsi="Arial" w:cs="Arial" w:hint="eastAsia"/>
          <w:lang w:eastAsia="zh-CN"/>
        </w:rPr>
        <w:t>I</w:t>
      </w:r>
      <w:r>
        <w:rPr>
          <w:rFonts w:ascii="Arial" w:hAnsi="Arial" w:cs="Arial"/>
          <w:lang w:eastAsia="zh-CN"/>
        </w:rPr>
        <w:t xml:space="preserve">n addition, SA2 has agreed to support </w:t>
      </w:r>
      <w:r w:rsidRPr="00FA6775">
        <w:rPr>
          <w:rFonts w:ascii="Arial" w:hAnsi="Arial" w:cs="Arial"/>
          <w:lang w:eastAsia="zh-CN"/>
        </w:rPr>
        <w:t>Identification Information</w:t>
      </w:r>
      <w:r>
        <w:rPr>
          <w:rFonts w:ascii="Arial" w:hAnsi="Arial" w:cs="Arial"/>
          <w:lang w:eastAsia="zh-CN"/>
        </w:rPr>
        <w:t xml:space="preserve"> length 32 bits and 64 bits</w:t>
      </w:r>
      <w:r w:rsidR="006A0FA5">
        <w:rPr>
          <w:rFonts w:ascii="Arial" w:hAnsi="Arial" w:cs="Arial"/>
          <w:lang w:eastAsia="zh-CN"/>
        </w:rPr>
        <w:t xml:space="preserve"> in order to support more use cases</w:t>
      </w:r>
      <w:r w:rsidR="00C6734F">
        <w:rPr>
          <w:rFonts w:ascii="Arial" w:hAnsi="Arial" w:cs="Arial"/>
          <w:lang w:eastAsia="zh-CN"/>
        </w:rPr>
        <w:t xml:space="preserve">. </w:t>
      </w:r>
      <w:r w:rsidR="006A0FA5">
        <w:rPr>
          <w:rFonts w:ascii="Arial" w:hAnsi="Arial" w:cs="Arial"/>
          <w:lang w:eastAsia="zh-CN"/>
        </w:rPr>
        <w:t>SA2 agreements are in the attachments.</w:t>
      </w:r>
    </w:p>
    <w:p w14:paraId="7BC974E5" w14:textId="77777777" w:rsidR="006A0FA5" w:rsidRPr="00FA6775" w:rsidRDefault="006A0FA5" w:rsidP="00FA6775">
      <w:pPr>
        <w:rPr>
          <w:rFonts w:ascii="Arial" w:hAnsi="Arial" w:cs="Arial"/>
          <w:lang w:eastAsia="zh-CN"/>
        </w:rPr>
      </w:pPr>
    </w:p>
    <w:p w14:paraId="0B13B4CA" w14:textId="44CB04A4" w:rsidR="00FA6775" w:rsidRPr="00FA6775" w:rsidRDefault="00FA6775" w:rsidP="00FA6775">
      <w:pPr>
        <w:rPr>
          <w:rFonts w:ascii="Arial" w:hAnsi="Arial" w:cs="Arial"/>
          <w:lang w:eastAsia="zh-CN"/>
        </w:rPr>
      </w:pPr>
      <w:r w:rsidRPr="00FA6775">
        <w:rPr>
          <w:rFonts w:ascii="Arial" w:hAnsi="Arial" w:cs="Arial"/>
          <w:lang w:eastAsia="zh-CN"/>
        </w:rPr>
        <w:t xml:space="preserve">SA2 kindly ask CT4 to complete stage 3 work </w:t>
      </w:r>
      <w:r w:rsidR="00E019B4">
        <w:rPr>
          <w:rFonts w:ascii="Arial" w:hAnsi="Arial" w:cs="Arial"/>
          <w:lang w:eastAsia="zh-CN"/>
        </w:rPr>
        <w:t>based on SA2 agreement that</w:t>
      </w:r>
      <w:r w:rsidRPr="00FA6775">
        <w:rPr>
          <w:rFonts w:ascii="Arial" w:hAnsi="Arial" w:cs="Arial"/>
          <w:lang w:eastAsia="zh-CN"/>
        </w:rPr>
        <w:t xml:space="preserve"> Identification Information of </w:t>
      </w:r>
      <w:proofErr w:type="spellStart"/>
      <w:r w:rsidRPr="00FA6775">
        <w:rPr>
          <w:rFonts w:ascii="Arial" w:hAnsi="Arial" w:cs="Arial"/>
          <w:lang w:eastAsia="zh-CN"/>
        </w:rPr>
        <w:t>AIoT</w:t>
      </w:r>
      <w:proofErr w:type="spellEnd"/>
      <w:r w:rsidRPr="00FA6775">
        <w:rPr>
          <w:rFonts w:ascii="Arial" w:hAnsi="Arial" w:cs="Arial"/>
          <w:lang w:eastAsia="zh-CN"/>
        </w:rPr>
        <w:t xml:space="preserve"> Device Permanent ID supports additional length options: </w:t>
      </w:r>
      <w:r w:rsidR="006A0FA5">
        <w:rPr>
          <w:rFonts w:ascii="Arial" w:hAnsi="Arial" w:cs="Arial"/>
          <w:lang w:eastAsia="zh-CN"/>
        </w:rPr>
        <w:t xml:space="preserve">32-bit, 64-bit, </w:t>
      </w:r>
      <w:r w:rsidRPr="00FA6775">
        <w:rPr>
          <w:rFonts w:ascii="Arial" w:hAnsi="Arial" w:cs="Arial"/>
          <w:lang w:eastAsia="zh-CN"/>
        </w:rPr>
        <w:t>256-bit and 496-bit.</w:t>
      </w:r>
    </w:p>
    <w:p w14:paraId="5BED61C7" w14:textId="77777777" w:rsidR="00463675" w:rsidRPr="000F4E43" w:rsidRDefault="00463675">
      <w:pPr>
        <w:pStyle w:val="a3"/>
        <w:tabs>
          <w:tab w:val="clear" w:pos="4153"/>
          <w:tab w:val="clear" w:pos="8306"/>
        </w:tabs>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5A7C01E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A6775">
        <w:rPr>
          <w:rFonts w:ascii="Arial" w:hAnsi="Arial" w:cs="Arial"/>
          <w:b/>
          <w:color w:val="000000"/>
        </w:rPr>
        <w:t>CT4</w:t>
      </w:r>
      <w:r w:rsidRPr="000F4E43">
        <w:rPr>
          <w:rFonts w:ascii="Arial" w:hAnsi="Arial" w:cs="Arial"/>
          <w:b/>
        </w:rPr>
        <w:t xml:space="preserve"> group.</w:t>
      </w:r>
    </w:p>
    <w:p w14:paraId="479285C1" w14:textId="31417CD4" w:rsidR="00463675" w:rsidRPr="000F4E43" w:rsidRDefault="00463675">
      <w:pPr>
        <w:spacing w:after="120"/>
        <w:ind w:left="993" w:hanging="993"/>
        <w:rPr>
          <w:rFonts w:ascii="Arial" w:hAnsi="Arial" w:cs="Arial"/>
        </w:rPr>
      </w:pPr>
      <w:r w:rsidRPr="00E019B4">
        <w:rPr>
          <w:rFonts w:ascii="Arial" w:hAnsi="Arial" w:cs="Arial"/>
          <w:b/>
        </w:rPr>
        <w:t xml:space="preserve">ACTION: </w:t>
      </w:r>
      <w:r w:rsidRPr="00E019B4">
        <w:rPr>
          <w:rFonts w:ascii="Arial" w:hAnsi="Arial" w:cs="Arial"/>
          <w:b/>
        </w:rPr>
        <w:tab/>
      </w:r>
      <w:r w:rsidR="0045420C" w:rsidRPr="00E019B4">
        <w:rPr>
          <w:rFonts w:ascii="Arial" w:hAnsi="Arial" w:cs="Arial"/>
          <w:color w:val="000000"/>
        </w:rPr>
        <w:t>SA</w:t>
      </w:r>
      <w:r w:rsidR="006F1B00" w:rsidRPr="00E019B4">
        <w:rPr>
          <w:rFonts w:ascii="Arial" w:hAnsi="Arial" w:cs="Arial"/>
          <w:color w:val="000000"/>
        </w:rPr>
        <w:t>2</w:t>
      </w:r>
      <w:r w:rsidRPr="00E019B4">
        <w:rPr>
          <w:rFonts w:ascii="Arial" w:hAnsi="Arial" w:cs="Arial"/>
          <w:color w:val="000000"/>
        </w:rPr>
        <w:t xml:space="preserve"> </w:t>
      </w:r>
      <w:r w:rsidR="00FA6775" w:rsidRPr="00E019B4">
        <w:rPr>
          <w:rFonts w:ascii="Arial" w:hAnsi="Arial" w:cs="Arial"/>
          <w:color w:val="000000"/>
        </w:rPr>
        <w:t xml:space="preserve">kindly </w:t>
      </w:r>
      <w:r w:rsidRPr="00E019B4">
        <w:rPr>
          <w:rFonts w:ascii="Arial" w:hAnsi="Arial" w:cs="Arial"/>
          <w:color w:val="000000"/>
        </w:rPr>
        <w:t xml:space="preserve">asks </w:t>
      </w:r>
      <w:r w:rsidR="00FA6775" w:rsidRPr="00E019B4">
        <w:rPr>
          <w:rFonts w:ascii="Arial" w:hAnsi="Arial" w:cs="Arial"/>
          <w:color w:val="000000"/>
        </w:rPr>
        <w:t>CT4</w:t>
      </w:r>
      <w:r w:rsidR="006E17FC" w:rsidRPr="00E019B4">
        <w:rPr>
          <w:rFonts w:ascii="Arial" w:hAnsi="Arial" w:cs="Arial"/>
          <w:color w:val="000000"/>
        </w:rPr>
        <w:t xml:space="preserve"> to </w:t>
      </w:r>
      <w:r w:rsidR="00FA6775" w:rsidRPr="00E019B4">
        <w:rPr>
          <w:rFonts w:ascii="Arial" w:hAnsi="Arial" w:cs="Arial"/>
          <w:lang w:eastAsia="zh-CN"/>
        </w:rPr>
        <w:t xml:space="preserve">complete stage 3 work </w:t>
      </w:r>
      <w:r w:rsidR="00E019B4" w:rsidRPr="00E019B4">
        <w:rPr>
          <w:rFonts w:ascii="Arial" w:hAnsi="Arial" w:cs="Arial"/>
          <w:lang w:eastAsia="zh-CN"/>
        </w:rPr>
        <w:t>based on SA2 agreement</w:t>
      </w:r>
      <w:r w:rsidR="00FA6775" w:rsidRPr="00E019B4">
        <w:rPr>
          <w:rFonts w:ascii="Arial" w:hAnsi="Arial" w:cs="Arial"/>
          <w:lang w:eastAsia="zh-CN"/>
        </w:rPr>
        <w:t>.</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571E9CA" w14:textId="41990079" w:rsidR="00F27742" w:rsidRPr="007756E8" w:rsidRDefault="00F27742" w:rsidP="00F27742">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#173</w:t>
      </w:r>
      <w:r>
        <w:rPr>
          <w:rFonts w:ascii="Arial" w:hAnsi="Arial" w:cs="Arial"/>
          <w:bCs/>
        </w:rPr>
        <w:tab/>
      </w:r>
      <w:r>
        <w:rPr>
          <w:rFonts w:ascii="Arial" w:hAnsi="Arial" w:cs="Arial"/>
          <w:bCs/>
        </w:rPr>
        <w:tab/>
      </w:r>
      <w:r w:rsidR="00390473">
        <w:rPr>
          <w:rFonts w:ascii="Arial" w:hAnsi="Arial" w:cs="Arial"/>
          <w:bCs/>
        </w:rPr>
        <w:t>09</w:t>
      </w:r>
      <w:r w:rsidR="00390473" w:rsidRPr="007756E8">
        <w:rPr>
          <w:rFonts w:ascii="Arial" w:hAnsi="Arial" w:cs="Arial"/>
          <w:bCs/>
        </w:rPr>
        <w:t>th</w:t>
      </w:r>
      <w:r w:rsidR="00390473">
        <w:rPr>
          <w:rFonts w:ascii="Arial" w:hAnsi="Arial" w:cs="Arial"/>
          <w:bCs/>
        </w:rPr>
        <w:t xml:space="preserve"> Feb</w:t>
      </w:r>
      <w:r>
        <w:rPr>
          <w:rFonts w:ascii="Arial" w:hAnsi="Arial" w:cs="Arial"/>
          <w:bCs/>
        </w:rPr>
        <w:t xml:space="preserve"> – 1</w:t>
      </w:r>
      <w:r w:rsidR="00390473">
        <w:rPr>
          <w:rFonts w:ascii="Arial" w:hAnsi="Arial" w:cs="Arial"/>
          <w:bCs/>
        </w:rPr>
        <w:t>3</w:t>
      </w:r>
      <w:r w:rsidRPr="007756E8">
        <w:rPr>
          <w:rFonts w:ascii="Arial" w:hAnsi="Arial" w:cs="Arial"/>
          <w:bCs/>
        </w:rPr>
        <w:t>th</w:t>
      </w:r>
      <w:r>
        <w:rPr>
          <w:rFonts w:ascii="Arial" w:hAnsi="Arial" w:cs="Arial"/>
          <w:bCs/>
        </w:rPr>
        <w:t xml:space="preserve"> </w:t>
      </w:r>
      <w:r w:rsidR="00390473">
        <w:rPr>
          <w:rFonts w:ascii="Arial" w:hAnsi="Arial" w:cs="Arial"/>
          <w:bCs/>
        </w:rPr>
        <w:t>Feb</w:t>
      </w:r>
      <w:r>
        <w:rPr>
          <w:rFonts w:ascii="Arial" w:hAnsi="Arial" w:cs="Arial"/>
          <w:bCs/>
        </w:rPr>
        <w:t>, 202</w:t>
      </w:r>
      <w:r w:rsidR="00390473">
        <w:rPr>
          <w:rFonts w:ascii="Arial" w:hAnsi="Arial" w:cs="Arial"/>
          <w:bCs/>
        </w:rPr>
        <w:t>6</w:t>
      </w:r>
      <w:r w:rsidRPr="00051868">
        <w:rPr>
          <w:rFonts w:ascii="Arial" w:hAnsi="Arial" w:cs="Arial"/>
          <w:bCs/>
        </w:rPr>
        <w:tab/>
      </w:r>
      <w:r w:rsidRPr="00051868">
        <w:rPr>
          <w:rFonts w:ascii="Arial" w:hAnsi="Arial" w:cs="Arial"/>
          <w:bCs/>
        </w:rPr>
        <w:tab/>
      </w:r>
      <w:r w:rsidR="00E20E39" w:rsidRPr="007756E8">
        <w:rPr>
          <w:rFonts w:ascii="Arial" w:hAnsi="Arial" w:cs="Arial"/>
          <w:bCs/>
        </w:rPr>
        <w:t>India, IN</w:t>
      </w:r>
    </w:p>
    <w:p w14:paraId="65012D75" w14:textId="36282E52" w:rsidR="00572E92" w:rsidRDefault="00572E92" w:rsidP="00572E92">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#174</w:t>
      </w:r>
      <w:r>
        <w:rPr>
          <w:rFonts w:ascii="Arial" w:hAnsi="Arial" w:cs="Arial"/>
          <w:bCs/>
        </w:rPr>
        <w:tab/>
      </w:r>
      <w:r>
        <w:rPr>
          <w:rFonts w:ascii="Arial" w:hAnsi="Arial" w:cs="Arial"/>
          <w:bCs/>
        </w:rPr>
        <w:tab/>
        <w:t>13</w:t>
      </w:r>
      <w:r w:rsidRPr="00572E92">
        <w:rPr>
          <w:rFonts w:ascii="Arial" w:hAnsi="Arial" w:cs="Arial"/>
          <w:bCs/>
          <w:vertAlign w:val="superscript"/>
        </w:rPr>
        <w:t>th</w:t>
      </w:r>
      <w:r>
        <w:rPr>
          <w:rFonts w:ascii="Arial" w:hAnsi="Arial" w:cs="Arial"/>
          <w:bCs/>
        </w:rPr>
        <w:t xml:space="preserve"> April – 17</w:t>
      </w:r>
      <w:r w:rsidRPr="00572E92">
        <w:rPr>
          <w:rFonts w:ascii="Arial" w:hAnsi="Arial" w:cs="Arial"/>
          <w:bCs/>
          <w:vertAlign w:val="superscript"/>
        </w:rPr>
        <w:t>th</w:t>
      </w:r>
      <w:r>
        <w:rPr>
          <w:rFonts w:ascii="Arial" w:hAnsi="Arial" w:cs="Arial"/>
          <w:bCs/>
        </w:rPr>
        <w:t xml:space="preserve"> April, 2026</w:t>
      </w:r>
      <w:r w:rsidRPr="00051868">
        <w:rPr>
          <w:rFonts w:ascii="Arial" w:hAnsi="Arial" w:cs="Arial"/>
          <w:bCs/>
        </w:rPr>
        <w:tab/>
      </w:r>
      <w:r w:rsidRPr="00051868">
        <w:rPr>
          <w:rFonts w:ascii="Arial" w:hAnsi="Arial" w:cs="Arial"/>
          <w:bCs/>
        </w:rPr>
        <w:tab/>
      </w:r>
      <w:r>
        <w:rPr>
          <w:rFonts w:ascii="Arial" w:hAnsi="Arial" w:cs="Arial"/>
          <w:bCs/>
        </w:rPr>
        <w:t>Malta</w:t>
      </w:r>
      <w:r w:rsidRPr="00800CC5">
        <w:rPr>
          <w:rFonts w:ascii="Arial" w:hAnsi="Arial" w:cs="Arial"/>
          <w:bCs/>
        </w:rPr>
        <w:t xml:space="preserve">, </w:t>
      </w:r>
      <w:r>
        <w:rPr>
          <w:rFonts w:ascii="Arial" w:hAnsi="Arial" w:cs="Arial"/>
          <w:bCs/>
        </w:rPr>
        <w:t>MT</w:t>
      </w:r>
    </w:p>
    <w:sectPr w:rsidR="00572E9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AC9E5" w14:textId="77777777" w:rsidR="00B27463" w:rsidRDefault="00B27463">
      <w:r>
        <w:separator/>
      </w:r>
    </w:p>
  </w:endnote>
  <w:endnote w:type="continuationSeparator" w:id="0">
    <w:p w14:paraId="724C0DEC" w14:textId="77777777" w:rsidR="00B27463" w:rsidRDefault="00B27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8D453" w14:textId="77777777" w:rsidR="00B27463" w:rsidRDefault="00B27463">
      <w:r>
        <w:separator/>
      </w:r>
    </w:p>
  </w:footnote>
  <w:footnote w:type="continuationSeparator" w:id="0">
    <w:p w14:paraId="4783CB6D" w14:textId="77777777" w:rsidR="00B27463" w:rsidRDefault="00B274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25CD"/>
    <w:rsid w:val="0001501B"/>
    <w:rsid w:val="00026D23"/>
    <w:rsid w:val="00030AAE"/>
    <w:rsid w:val="00051868"/>
    <w:rsid w:val="000534DD"/>
    <w:rsid w:val="00076BB0"/>
    <w:rsid w:val="000A1FC4"/>
    <w:rsid w:val="000C3E76"/>
    <w:rsid w:val="000E7FEC"/>
    <w:rsid w:val="000F08AB"/>
    <w:rsid w:val="000F4E43"/>
    <w:rsid w:val="00101DC4"/>
    <w:rsid w:val="00130AC8"/>
    <w:rsid w:val="00130D6F"/>
    <w:rsid w:val="001404A4"/>
    <w:rsid w:val="0014120A"/>
    <w:rsid w:val="00144B78"/>
    <w:rsid w:val="00152E54"/>
    <w:rsid w:val="00175A43"/>
    <w:rsid w:val="00175C86"/>
    <w:rsid w:val="0018153D"/>
    <w:rsid w:val="00187308"/>
    <w:rsid w:val="0019277B"/>
    <w:rsid w:val="00193B5D"/>
    <w:rsid w:val="001A31C6"/>
    <w:rsid w:val="001B0712"/>
    <w:rsid w:val="001B3344"/>
    <w:rsid w:val="001B7D46"/>
    <w:rsid w:val="001C1B1A"/>
    <w:rsid w:val="001C25DA"/>
    <w:rsid w:val="001C63AF"/>
    <w:rsid w:val="001D71CA"/>
    <w:rsid w:val="0022103D"/>
    <w:rsid w:val="00223ED5"/>
    <w:rsid w:val="00243599"/>
    <w:rsid w:val="00246B9C"/>
    <w:rsid w:val="00264A7F"/>
    <w:rsid w:val="002B149A"/>
    <w:rsid w:val="002D3C33"/>
    <w:rsid w:val="002E1C29"/>
    <w:rsid w:val="002F3A51"/>
    <w:rsid w:val="003007F7"/>
    <w:rsid w:val="00305AD7"/>
    <w:rsid w:val="00324937"/>
    <w:rsid w:val="00344778"/>
    <w:rsid w:val="003513C3"/>
    <w:rsid w:val="003801B5"/>
    <w:rsid w:val="003856A3"/>
    <w:rsid w:val="00387EBE"/>
    <w:rsid w:val="00390473"/>
    <w:rsid w:val="003A0F66"/>
    <w:rsid w:val="003A2441"/>
    <w:rsid w:val="003A6C32"/>
    <w:rsid w:val="003C6ED3"/>
    <w:rsid w:val="003C7CBC"/>
    <w:rsid w:val="003D4891"/>
    <w:rsid w:val="003D516B"/>
    <w:rsid w:val="0041569E"/>
    <w:rsid w:val="00416573"/>
    <w:rsid w:val="004330B0"/>
    <w:rsid w:val="00433B89"/>
    <w:rsid w:val="00435FDD"/>
    <w:rsid w:val="0045420C"/>
    <w:rsid w:val="00463675"/>
    <w:rsid w:val="00467473"/>
    <w:rsid w:val="004727C2"/>
    <w:rsid w:val="00477B8F"/>
    <w:rsid w:val="00481132"/>
    <w:rsid w:val="00484958"/>
    <w:rsid w:val="00485E0B"/>
    <w:rsid w:val="0048770C"/>
    <w:rsid w:val="0049341F"/>
    <w:rsid w:val="004A31B6"/>
    <w:rsid w:val="004A4C4A"/>
    <w:rsid w:val="004C2AEF"/>
    <w:rsid w:val="004C6AB0"/>
    <w:rsid w:val="004E15BE"/>
    <w:rsid w:val="004E592D"/>
    <w:rsid w:val="004E7F6A"/>
    <w:rsid w:val="004F4A64"/>
    <w:rsid w:val="00543D51"/>
    <w:rsid w:val="00572E92"/>
    <w:rsid w:val="00574CB5"/>
    <w:rsid w:val="00584B08"/>
    <w:rsid w:val="00586194"/>
    <w:rsid w:val="005918EF"/>
    <w:rsid w:val="00595688"/>
    <w:rsid w:val="005A00EA"/>
    <w:rsid w:val="005A733B"/>
    <w:rsid w:val="005C0B19"/>
    <w:rsid w:val="005C38C8"/>
    <w:rsid w:val="00600780"/>
    <w:rsid w:val="00611C47"/>
    <w:rsid w:val="006612FD"/>
    <w:rsid w:val="006759EE"/>
    <w:rsid w:val="00682768"/>
    <w:rsid w:val="00686C29"/>
    <w:rsid w:val="00693898"/>
    <w:rsid w:val="006A0FA5"/>
    <w:rsid w:val="006B2659"/>
    <w:rsid w:val="006B389A"/>
    <w:rsid w:val="006C19CD"/>
    <w:rsid w:val="006C5B43"/>
    <w:rsid w:val="006D0D25"/>
    <w:rsid w:val="006E17FC"/>
    <w:rsid w:val="006E208A"/>
    <w:rsid w:val="006E2D9F"/>
    <w:rsid w:val="006F1B00"/>
    <w:rsid w:val="007173A8"/>
    <w:rsid w:val="007242ED"/>
    <w:rsid w:val="00726FC3"/>
    <w:rsid w:val="00741C17"/>
    <w:rsid w:val="0074309D"/>
    <w:rsid w:val="00750CAD"/>
    <w:rsid w:val="00750FCB"/>
    <w:rsid w:val="00752AD3"/>
    <w:rsid w:val="00760677"/>
    <w:rsid w:val="0076677F"/>
    <w:rsid w:val="007756E8"/>
    <w:rsid w:val="007A1FE0"/>
    <w:rsid w:val="007E2F26"/>
    <w:rsid w:val="007F3EE4"/>
    <w:rsid w:val="00800CC5"/>
    <w:rsid w:val="00816BF1"/>
    <w:rsid w:val="00827222"/>
    <w:rsid w:val="00834BD7"/>
    <w:rsid w:val="0084049C"/>
    <w:rsid w:val="00841710"/>
    <w:rsid w:val="00844354"/>
    <w:rsid w:val="0085215B"/>
    <w:rsid w:val="00854847"/>
    <w:rsid w:val="00861B9B"/>
    <w:rsid w:val="0086711C"/>
    <w:rsid w:val="00892980"/>
    <w:rsid w:val="00895E01"/>
    <w:rsid w:val="008B2BBD"/>
    <w:rsid w:val="008C2107"/>
    <w:rsid w:val="008C6A03"/>
    <w:rsid w:val="008D6007"/>
    <w:rsid w:val="008E2BC7"/>
    <w:rsid w:val="008E306D"/>
    <w:rsid w:val="008F1776"/>
    <w:rsid w:val="00906004"/>
    <w:rsid w:val="00923E7C"/>
    <w:rsid w:val="0094305E"/>
    <w:rsid w:val="00961FC4"/>
    <w:rsid w:val="0097106C"/>
    <w:rsid w:val="009815E1"/>
    <w:rsid w:val="00996DAA"/>
    <w:rsid w:val="009B265F"/>
    <w:rsid w:val="009B349E"/>
    <w:rsid w:val="009B5FB9"/>
    <w:rsid w:val="009C6132"/>
    <w:rsid w:val="009D4921"/>
    <w:rsid w:val="009D4F3B"/>
    <w:rsid w:val="009E5C6F"/>
    <w:rsid w:val="009E709E"/>
    <w:rsid w:val="009F76A3"/>
    <w:rsid w:val="00A07FCE"/>
    <w:rsid w:val="00A40CCC"/>
    <w:rsid w:val="00A441B5"/>
    <w:rsid w:val="00A443D9"/>
    <w:rsid w:val="00A55641"/>
    <w:rsid w:val="00A80196"/>
    <w:rsid w:val="00A97246"/>
    <w:rsid w:val="00AA3F43"/>
    <w:rsid w:val="00AB6EC3"/>
    <w:rsid w:val="00AC2F37"/>
    <w:rsid w:val="00AC6962"/>
    <w:rsid w:val="00AE1BD2"/>
    <w:rsid w:val="00AF57EF"/>
    <w:rsid w:val="00AF5D18"/>
    <w:rsid w:val="00B10016"/>
    <w:rsid w:val="00B27463"/>
    <w:rsid w:val="00B31FE9"/>
    <w:rsid w:val="00B76927"/>
    <w:rsid w:val="00B7705B"/>
    <w:rsid w:val="00B81AA1"/>
    <w:rsid w:val="00B87B57"/>
    <w:rsid w:val="00BB2A72"/>
    <w:rsid w:val="00BB77FB"/>
    <w:rsid w:val="00BD727C"/>
    <w:rsid w:val="00BE700F"/>
    <w:rsid w:val="00C050F1"/>
    <w:rsid w:val="00C25B1D"/>
    <w:rsid w:val="00C26A87"/>
    <w:rsid w:val="00C33343"/>
    <w:rsid w:val="00C37762"/>
    <w:rsid w:val="00C4081E"/>
    <w:rsid w:val="00C47105"/>
    <w:rsid w:val="00C55D6B"/>
    <w:rsid w:val="00C66EB9"/>
    <w:rsid w:val="00C6734F"/>
    <w:rsid w:val="00C76550"/>
    <w:rsid w:val="00C817B0"/>
    <w:rsid w:val="00C831C8"/>
    <w:rsid w:val="00C9202D"/>
    <w:rsid w:val="00CA6FCD"/>
    <w:rsid w:val="00CB666D"/>
    <w:rsid w:val="00CC3544"/>
    <w:rsid w:val="00CE15C4"/>
    <w:rsid w:val="00CF1040"/>
    <w:rsid w:val="00D03F4E"/>
    <w:rsid w:val="00D1595C"/>
    <w:rsid w:val="00D43F53"/>
    <w:rsid w:val="00D5113A"/>
    <w:rsid w:val="00D60729"/>
    <w:rsid w:val="00D7211B"/>
    <w:rsid w:val="00D812DC"/>
    <w:rsid w:val="00D85A5C"/>
    <w:rsid w:val="00D86345"/>
    <w:rsid w:val="00D92AD1"/>
    <w:rsid w:val="00DA61BB"/>
    <w:rsid w:val="00DA75CA"/>
    <w:rsid w:val="00DB474C"/>
    <w:rsid w:val="00DB5614"/>
    <w:rsid w:val="00DD788E"/>
    <w:rsid w:val="00DE24B5"/>
    <w:rsid w:val="00DF184D"/>
    <w:rsid w:val="00E019B4"/>
    <w:rsid w:val="00E20E39"/>
    <w:rsid w:val="00E21CE3"/>
    <w:rsid w:val="00E4038D"/>
    <w:rsid w:val="00E74294"/>
    <w:rsid w:val="00E85916"/>
    <w:rsid w:val="00E87510"/>
    <w:rsid w:val="00EC13E9"/>
    <w:rsid w:val="00ED344C"/>
    <w:rsid w:val="00EE3074"/>
    <w:rsid w:val="00EF2743"/>
    <w:rsid w:val="00F22E78"/>
    <w:rsid w:val="00F248C0"/>
    <w:rsid w:val="00F25264"/>
    <w:rsid w:val="00F27742"/>
    <w:rsid w:val="00F330DA"/>
    <w:rsid w:val="00F37397"/>
    <w:rsid w:val="00F508E2"/>
    <w:rsid w:val="00F62570"/>
    <w:rsid w:val="00F6733C"/>
    <w:rsid w:val="00F71E4B"/>
    <w:rsid w:val="00F8037B"/>
    <w:rsid w:val="00FA6775"/>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Doc-text2">
    <w:name w:val="Doc-text2"/>
    <w:basedOn w:val="a"/>
    <w:link w:val="Doc-text2Char"/>
    <w:qFormat/>
    <w:rsid w:val="00FA6775"/>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FA677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268</Words>
  <Characters>1531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2025-11-07T15:09:00Z</dcterms:created>
  <dcterms:modified xsi:type="dcterms:W3CDTF">2025-11-07T15:09:00Z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